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320" w:rsidRDefault="00B56320" w:rsidP="00B56320">
      <w:pPr>
        <w:snapToGrid w:val="0"/>
        <w:spacing w:line="440" w:lineRule="exact"/>
        <w:ind w:firstLineChars="200" w:firstLine="522"/>
        <w:rPr>
          <w:rFonts w:ascii="宋体" w:hAnsi="宋体"/>
          <w:b/>
          <w:bCs/>
          <w:spacing w:val="10"/>
          <w:sz w:val="24"/>
        </w:rPr>
      </w:pPr>
      <w:r>
        <w:rPr>
          <w:rFonts w:ascii="宋体" w:hAnsi="宋体" w:hint="eastAsia"/>
          <w:b/>
          <w:bCs/>
          <w:spacing w:val="10"/>
          <w:sz w:val="24"/>
        </w:rPr>
        <w:t>附件一：</w:t>
      </w:r>
    </w:p>
    <w:p w:rsidR="00B56320" w:rsidRDefault="00B56320" w:rsidP="00B56320">
      <w:pPr>
        <w:snapToGrid w:val="0"/>
        <w:spacing w:line="440" w:lineRule="exact"/>
        <w:jc w:val="center"/>
        <w:rPr>
          <w:rFonts w:ascii="黑体" w:eastAsia="黑体" w:hAnsi="宋体"/>
          <w:spacing w:val="10"/>
          <w:sz w:val="30"/>
        </w:rPr>
      </w:pPr>
      <w:r>
        <w:rPr>
          <w:rFonts w:ascii="黑体" w:eastAsia="黑体" w:hAnsi="宋体" w:hint="eastAsia"/>
          <w:spacing w:val="10"/>
          <w:sz w:val="30"/>
        </w:rPr>
        <w:t>编 制 核 定</w:t>
      </w:r>
    </w:p>
    <w:p w:rsidR="00B56320" w:rsidRDefault="00B56320" w:rsidP="00B56320">
      <w:pPr>
        <w:snapToGrid w:val="0"/>
        <w:spacing w:line="440" w:lineRule="exact"/>
        <w:jc w:val="center"/>
        <w:rPr>
          <w:rFonts w:ascii="黑体" w:eastAsia="黑体" w:hAnsi="宋体"/>
          <w:b/>
          <w:bCs/>
          <w:spacing w:val="10"/>
          <w:sz w:val="30"/>
        </w:rPr>
      </w:pPr>
      <w:r>
        <w:rPr>
          <w:rFonts w:ascii="黑体" w:eastAsia="黑体" w:hAnsi="宋体" w:hint="eastAsia"/>
          <w:b/>
          <w:bCs/>
          <w:spacing w:val="10"/>
          <w:sz w:val="30"/>
        </w:rPr>
        <w:t> </w:t>
      </w:r>
    </w:p>
    <w:p w:rsidR="00B56320" w:rsidRDefault="00B56320" w:rsidP="00B56320">
      <w:pPr>
        <w:snapToGrid w:val="0"/>
        <w:spacing w:line="440" w:lineRule="exact"/>
        <w:ind w:firstLineChars="225" w:firstLine="587"/>
        <w:rPr>
          <w:rFonts w:ascii="宋体" w:hAnsi="宋体"/>
          <w:b/>
          <w:bCs/>
          <w:spacing w:val="10"/>
          <w:sz w:val="24"/>
        </w:rPr>
      </w:pPr>
      <w:r>
        <w:rPr>
          <w:rFonts w:ascii="宋体" w:hAnsi="宋体" w:hint="eastAsia"/>
          <w:b/>
          <w:bCs/>
          <w:spacing w:val="10"/>
          <w:sz w:val="24"/>
        </w:rPr>
        <w:t>第一条  编制核定原则</w:t>
      </w:r>
    </w:p>
    <w:p w:rsidR="00B56320" w:rsidRDefault="00B56320" w:rsidP="00B56320">
      <w:pPr>
        <w:snapToGrid w:val="0"/>
        <w:spacing w:line="440" w:lineRule="exact"/>
        <w:ind w:firstLineChars="225" w:firstLine="585"/>
        <w:rPr>
          <w:rFonts w:ascii="宋体" w:hAnsi="宋体"/>
          <w:spacing w:val="10"/>
          <w:sz w:val="24"/>
        </w:rPr>
      </w:pPr>
      <w:r>
        <w:rPr>
          <w:rFonts w:ascii="宋体" w:hAnsi="宋体" w:hint="eastAsia"/>
          <w:spacing w:val="10"/>
          <w:sz w:val="24"/>
        </w:rPr>
        <w:t>1.根据学校下达的总编制数，按实验技术人员所承担的教学实验工作量、仪器设备维护维修工作量以及实验室建设和管理工作等核定编制；</w:t>
      </w:r>
    </w:p>
    <w:p w:rsidR="00B56320" w:rsidRDefault="00B56320" w:rsidP="00B56320">
      <w:pPr>
        <w:snapToGrid w:val="0"/>
        <w:spacing w:line="440" w:lineRule="exact"/>
        <w:ind w:firstLineChars="225" w:firstLine="585"/>
        <w:rPr>
          <w:rFonts w:ascii="宋体" w:hAnsi="宋体"/>
          <w:spacing w:val="10"/>
          <w:sz w:val="24"/>
        </w:rPr>
      </w:pPr>
      <w:r>
        <w:rPr>
          <w:rFonts w:ascii="宋体" w:hAnsi="宋体" w:hint="eastAsia"/>
          <w:spacing w:val="10"/>
          <w:sz w:val="24"/>
        </w:rPr>
        <w:t>2.考虑历史原因及实验室建设和学科发展的需要，设立10%的调节性编制数，由学校掌握；</w:t>
      </w:r>
    </w:p>
    <w:p w:rsidR="00B56320" w:rsidRDefault="00B56320" w:rsidP="00B56320">
      <w:pPr>
        <w:snapToGrid w:val="0"/>
        <w:spacing w:line="440" w:lineRule="exact"/>
        <w:ind w:firstLineChars="225" w:firstLine="585"/>
        <w:rPr>
          <w:rFonts w:ascii="宋体" w:hAnsi="宋体"/>
          <w:spacing w:val="10"/>
          <w:sz w:val="24"/>
        </w:rPr>
      </w:pPr>
      <w:r>
        <w:rPr>
          <w:rFonts w:ascii="宋体" w:hAnsi="宋体" w:hint="eastAsia"/>
          <w:spacing w:val="10"/>
          <w:sz w:val="24"/>
        </w:rPr>
        <w:t>3.国家、部、省级重点实验室、重点学科实验室或开放实验室，可配备专职实验技术人员；</w:t>
      </w:r>
    </w:p>
    <w:p w:rsidR="00B56320" w:rsidRDefault="00B56320" w:rsidP="00B56320">
      <w:pPr>
        <w:snapToGrid w:val="0"/>
        <w:spacing w:line="440" w:lineRule="exact"/>
        <w:ind w:firstLineChars="225" w:firstLine="585"/>
        <w:rPr>
          <w:rFonts w:ascii="宋体" w:hAnsi="宋体"/>
          <w:spacing w:val="10"/>
          <w:sz w:val="24"/>
        </w:rPr>
      </w:pPr>
      <w:r>
        <w:rPr>
          <w:rFonts w:ascii="宋体" w:hAnsi="宋体" w:hint="eastAsia"/>
          <w:spacing w:val="10"/>
          <w:sz w:val="24"/>
        </w:rPr>
        <w:t>4.为鼓励开放实验室以及提高贵重仪器使用率， “（实验室开放实验总人时数/教学实验总人时数）＞9％”及“贵重仪器年有效使用平均机时＞1600小时”的单位，</w:t>
      </w:r>
      <w:proofErr w:type="gramStart"/>
      <w:r>
        <w:rPr>
          <w:rFonts w:ascii="宋体" w:hAnsi="宋体" w:hint="eastAsia"/>
          <w:spacing w:val="10"/>
          <w:sz w:val="24"/>
        </w:rPr>
        <w:t>经设备</w:t>
      </w:r>
      <w:proofErr w:type="gramEnd"/>
      <w:r>
        <w:rPr>
          <w:rFonts w:ascii="宋体" w:hAnsi="宋体" w:hint="eastAsia"/>
          <w:spacing w:val="10"/>
          <w:sz w:val="24"/>
        </w:rPr>
        <w:t>与实验室管理处核实后，可根据需要申请调整编制；</w:t>
      </w:r>
    </w:p>
    <w:p w:rsidR="00B56320" w:rsidRDefault="00B56320" w:rsidP="00B56320">
      <w:pPr>
        <w:snapToGrid w:val="0"/>
        <w:spacing w:line="440" w:lineRule="exact"/>
        <w:ind w:firstLineChars="225" w:firstLine="585"/>
        <w:rPr>
          <w:rFonts w:ascii="宋体" w:hAnsi="宋体"/>
          <w:spacing w:val="10"/>
          <w:sz w:val="24"/>
        </w:rPr>
      </w:pPr>
      <w:r>
        <w:rPr>
          <w:rFonts w:ascii="宋体" w:hAnsi="宋体" w:hint="eastAsia"/>
          <w:spacing w:val="10"/>
          <w:sz w:val="24"/>
        </w:rPr>
        <w:t>5.各单位的实验室工作人员的总编制数，由设备与实验室管理处根据定编原则和办法，提出调整方案上报人事处统一平衡，报学校实验室工作人员编制核定、职位设置与职务聘任委员会批准后下达。</w:t>
      </w:r>
    </w:p>
    <w:p w:rsidR="00B56320" w:rsidRDefault="00B56320" w:rsidP="00B56320">
      <w:pPr>
        <w:snapToGrid w:val="0"/>
        <w:spacing w:line="440" w:lineRule="exact"/>
        <w:ind w:firstLineChars="225" w:firstLine="585"/>
        <w:rPr>
          <w:rFonts w:ascii="宋体" w:hAnsi="宋体"/>
          <w:spacing w:val="10"/>
          <w:sz w:val="24"/>
        </w:rPr>
      </w:pPr>
      <w:r>
        <w:rPr>
          <w:rFonts w:ascii="宋体" w:hAnsi="宋体" w:hint="eastAsia"/>
          <w:spacing w:val="10"/>
          <w:sz w:val="24"/>
        </w:rPr>
        <w:t>6.</w:t>
      </w:r>
      <w:r>
        <w:rPr>
          <w:rFonts w:ascii="宋体" w:hAnsi="宋体" w:hint="eastAsia"/>
          <w:sz w:val="24"/>
          <w:szCs w:val="28"/>
        </w:rPr>
        <w:t>学校鼓励在研究生中推行“三助”工作，鼓励在读研究生中招聘实验室工作助理人员，聘期不超过一年。</w:t>
      </w:r>
    </w:p>
    <w:p w:rsidR="00B56320" w:rsidRDefault="00B56320" w:rsidP="00B56320">
      <w:pPr>
        <w:snapToGrid w:val="0"/>
        <w:spacing w:line="440" w:lineRule="exact"/>
        <w:ind w:firstLineChars="225" w:firstLine="587"/>
        <w:rPr>
          <w:rFonts w:ascii="宋体" w:hAnsi="宋体"/>
          <w:b/>
          <w:bCs/>
          <w:spacing w:val="10"/>
          <w:sz w:val="24"/>
          <w:lang w:val="en-GB"/>
        </w:rPr>
      </w:pPr>
      <w:r>
        <w:rPr>
          <w:rFonts w:ascii="宋体" w:hAnsi="宋体" w:hint="eastAsia"/>
          <w:b/>
          <w:bCs/>
          <w:spacing w:val="10"/>
          <w:sz w:val="24"/>
          <w:lang w:val="en-GB"/>
        </w:rPr>
        <w:t> </w:t>
      </w:r>
    </w:p>
    <w:p w:rsidR="00B56320" w:rsidRDefault="00B56320" w:rsidP="00B56320">
      <w:pPr>
        <w:snapToGrid w:val="0"/>
        <w:spacing w:line="440" w:lineRule="exact"/>
        <w:ind w:firstLineChars="225" w:firstLine="587"/>
        <w:rPr>
          <w:rFonts w:ascii="宋体" w:hAnsi="宋体"/>
          <w:b/>
          <w:bCs/>
          <w:spacing w:val="10"/>
          <w:sz w:val="24"/>
        </w:rPr>
      </w:pPr>
      <w:r>
        <w:rPr>
          <w:rFonts w:ascii="宋体" w:hAnsi="宋体" w:hint="eastAsia"/>
          <w:b/>
          <w:bCs/>
          <w:spacing w:val="10"/>
          <w:sz w:val="24"/>
        </w:rPr>
        <w:t>第二条  编制核定办法</w:t>
      </w:r>
    </w:p>
    <w:p w:rsidR="00B56320" w:rsidRDefault="00B56320" w:rsidP="00B56320">
      <w:pPr>
        <w:snapToGrid w:val="0"/>
        <w:spacing w:line="440" w:lineRule="exact"/>
        <w:ind w:firstLineChars="225" w:firstLine="585"/>
        <w:rPr>
          <w:rFonts w:ascii="宋体" w:hAnsi="宋体"/>
          <w:spacing w:val="10"/>
          <w:sz w:val="24"/>
        </w:rPr>
      </w:pPr>
      <w:r>
        <w:rPr>
          <w:rFonts w:ascii="宋体" w:hAnsi="宋体" w:hint="eastAsia"/>
          <w:spacing w:val="10"/>
          <w:sz w:val="24"/>
        </w:rPr>
        <w:t>各单位的实验室工作人员编制</w:t>
      </w:r>
      <w:proofErr w:type="gramStart"/>
      <w:r>
        <w:rPr>
          <w:rFonts w:ascii="宋体" w:hAnsi="宋体" w:hint="eastAsia"/>
          <w:spacing w:val="10"/>
          <w:sz w:val="24"/>
        </w:rPr>
        <w:t>数主要</w:t>
      </w:r>
      <w:proofErr w:type="gramEnd"/>
      <w:r>
        <w:rPr>
          <w:rFonts w:ascii="宋体" w:hAnsi="宋体" w:hint="eastAsia"/>
          <w:spacing w:val="10"/>
          <w:sz w:val="24"/>
        </w:rPr>
        <w:t>由教学实验技术人员、教学实验仪器设备维护维修人员、教学实验辅助人员等三部分组成。其中教学实验技术人员</w:t>
      </w:r>
      <w:proofErr w:type="gramStart"/>
      <w:r>
        <w:rPr>
          <w:rFonts w:ascii="宋体" w:hAnsi="宋体" w:hint="eastAsia"/>
          <w:spacing w:val="10"/>
          <w:sz w:val="24"/>
        </w:rPr>
        <w:t>编制占</w:t>
      </w:r>
      <w:proofErr w:type="gramEnd"/>
      <w:r>
        <w:rPr>
          <w:rFonts w:ascii="宋体" w:hAnsi="宋体" w:hint="eastAsia"/>
          <w:spacing w:val="10"/>
          <w:sz w:val="24"/>
        </w:rPr>
        <w:t>总编制（扣除调节数后）的70%，仪器设备维护维修人员占10%，辅助人员占20%。</w:t>
      </w:r>
    </w:p>
    <w:p w:rsidR="00B56320" w:rsidRDefault="00B56320" w:rsidP="00B56320">
      <w:pPr>
        <w:snapToGrid w:val="0"/>
        <w:spacing w:line="440" w:lineRule="exact"/>
        <w:ind w:left="660"/>
        <w:rPr>
          <w:rFonts w:ascii="宋体" w:hAnsi="宋体"/>
          <w:spacing w:val="10"/>
          <w:sz w:val="24"/>
        </w:rPr>
      </w:pPr>
      <w:r>
        <w:rPr>
          <w:rFonts w:ascii="宋体" w:hAnsi="宋体" w:hint="eastAsia"/>
          <w:spacing w:val="10"/>
          <w:sz w:val="24"/>
        </w:rPr>
        <w:t>1.教学实验技术人员定编数（A）</w:t>
      </w:r>
    </w:p>
    <w:p w:rsidR="00B56320" w:rsidRDefault="00B56320" w:rsidP="00B56320">
      <w:pPr>
        <w:snapToGrid w:val="0"/>
        <w:spacing w:line="440" w:lineRule="exact"/>
        <w:ind w:left="660"/>
        <w:rPr>
          <w:rFonts w:ascii="宋体" w:hAnsi="宋体"/>
          <w:spacing w:val="10"/>
          <w:sz w:val="24"/>
        </w:rPr>
      </w:pPr>
      <w:r>
        <w:rPr>
          <w:rFonts w:ascii="宋体" w:hAnsi="宋体" w:hint="eastAsia"/>
          <w:spacing w:val="10"/>
          <w:sz w:val="24"/>
        </w:rPr>
        <w:t> </w:t>
      </w:r>
    </w:p>
    <w:p w:rsidR="00B56320" w:rsidRDefault="00B56320" w:rsidP="00B56320">
      <w:pPr>
        <w:snapToGrid w:val="0"/>
        <w:spacing w:line="440" w:lineRule="exact"/>
        <w:ind w:firstLineChars="225" w:firstLine="585"/>
        <w:rPr>
          <w:rFonts w:ascii="宋体" w:hAnsi="宋体"/>
          <w:spacing w:val="10"/>
          <w:sz w:val="24"/>
        </w:rPr>
      </w:pPr>
      <w:r>
        <w:rPr>
          <w:rFonts w:ascii="宋体" w:hAnsi="宋体" w:hint="eastAsia"/>
          <w:spacing w:val="10"/>
          <w:sz w:val="24"/>
        </w:rPr>
        <w:t xml:space="preserve">          教学</w:t>
      </w:r>
      <w:proofErr w:type="gramStart"/>
      <w:r>
        <w:rPr>
          <w:rFonts w:ascii="宋体" w:hAnsi="宋体" w:hint="eastAsia"/>
          <w:spacing w:val="10"/>
          <w:sz w:val="24"/>
        </w:rPr>
        <w:t>实验总</w:t>
      </w:r>
      <w:proofErr w:type="gramEnd"/>
      <w:r>
        <w:rPr>
          <w:rFonts w:ascii="宋体" w:hAnsi="宋体" w:hint="eastAsia"/>
          <w:spacing w:val="10"/>
          <w:sz w:val="24"/>
        </w:rPr>
        <w:t xml:space="preserve">工作量（人时数） </w:t>
      </w:r>
    </w:p>
    <w:p w:rsidR="00B56320" w:rsidRDefault="00B56320" w:rsidP="00B56320">
      <w:pPr>
        <w:snapToGrid w:val="0"/>
        <w:spacing w:line="440" w:lineRule="exact"/>
        <w:ind w:firstLineChars="225" w:firstLine="585"/>
        <w:rPr>
          <w:rFonts w:ascii="宋体" w:hAnsi="宋体"/>
          <w:spacing w:val="10"/>
          <w:sz w:val="24"/>
        </w:rPr>
      </w:pPr>
      <w:r>
        <w:rPr>
          <w:rFonts w:ascii="宋体" w:hAnsi="宋体" w:hint="eastAsia"/>
          <w:spacing w:val="10"/>
          <w:sz w:val="24"/>
        </w:rPr>
        <w:t xml:space="preserve">　　A＝[──────────────×K1]×K2</w:t>
      </w:r>
    </w:p>
    <w:p w:rsidR="00B56320" w:rsidRDefault="00B56320" w:rsidP="00B56320">
      <w:pPr>
        <w:snapToGrid w:val="0"/>
        <w:spacing w:line="440" w:lineRule="exact"/>
        <w:ind w:firstLineChars="225" w:firstLine="585"/>
        <w:rPr>
          <w:rFonts w:ascii="宋体" w:hAnsi="宋体"/>
          <w:spacing w:val="10"/>
          <w:sz w:val="24"/>
        </w:rPr>
      </w:pPr>
      <w:r>
        <w:rPr>
          <w:rFonts w:ascii="宋体" w:hAnsi="宋体" w:hint="eastAsia"/>
          <w:spacing w:val="10"/>
          <w:sz w:val="24"/>
        </w:rPr>
        <w:t xml:space="preserve">          人均年工作量定额（人时数）</w:t>
      </w:r>
    </w:p>
    <w:p w:rsidR="00B56320" w:rsidRDefault="00B56320" w:rsidP="00B56320">
      <w:pPr>
        <w:snapToGrid w:val="0"/>
        <w:spacing w:line="440" w:lineRule="exact"/>
        <w:rPr>
          <w:rFonts w:ascii="宋体" w:hAnsi="宋体"/>
          <w:spacing w:val="10"/>
          <w:sz w:val="24"/>
        </w:rPr>
      </w:pPr>
      <w:r>
        <w:rPr>
          <w:rFonts w:ascii="宋体" w:hAnsi="宋体" w:hint="eastAsia"/>
          <w:spacing w:val="10"/>
          <w:sz w:val="24"/>
        </w:rPr>
        <w:t>式中：</w:t>
      </w:r>
    </w:p>
    <w:p w:rsidR="00B56320" w:rsidRDefault="00B56320" w:rsidP="00B56320">
      <w:pPr>
        <w:snapToGrid w:val="0"/>
        <w:spacing w:line="440" w:lineRule="exact"/>
        <w:ind w:firstLineChars="225" w:firstLine="585"/>
        <w:rPr>
          <w:rFonts w:ascii="宋体" w:hAnsi="宋体"/>
          <w:spacing w:val="10"/>
          <w:sz w:val="24"/>
        </w:rPr>
      </w:pPr>
      <w:r>
        <w:rPr>
          <w:rFonts w:ascii="宋体" w:hAnsi="宋体" w:hint="eastAsia"/>
          <w:spacing w:val="10"/>
          <w:sz w:val="24"/>
        </w:rPr>
        <w:lastRenderedPageBreak/>
        <w:t>（1）教学</w:t>
      </w:r>
      <w:proofErr w:type="gramStart"/>
      <w:r>
        <w:rPr>
          <w:rFonts w:ascii="宋体" w:hAnsi="宋体" w:hint="eastAsia"/>
          <w:spacing w:val="10"/>
          <w:sz w:val="24"/>
        </w:rPr>
        <w:t>实验总</w:t>
      </w:r>
      <w:proofErr w:type="gramEnd"/>
      <w:r>
        <w:rPr>
          <w:rFonts w:ascii="宋体" w:hAnsi="宋体" w:hint="eastAsia"/>
          <w:spacing w:val="10"/>
          <w:sz w:val="24"/>
        </w:rPr>
        <w:t>工作量指各单位平均每学年对学生开出实验的总人时数。</w:t>
      </w:r>
    </w:p>
    <w:p w:rsidR="00B56320" w:rsidRDefault="00B56320" w:rsidP="00B56320">
      <w:pPr>
        <w:snapToGrid w:val="0"/>
        <w:spacing w:line="440" w:lineRule="exact"/>
        <w:ind w:firstLineChars="225" w:firstLine="585"/>
        <w:rPr>
          <w:rFonts w:ascii="宋体" w:hAnsi="宋体"/>
          <w:spacing w:val="10"/>
          <w:sz w:val="24"/>
        </w:rPr>
      </w:pPr>
      <w:r>
        <w:rPr>
          <w:rFonts w:ascii="宋体" w:hAnsi="宋体" w:hint="eastAsia"/>
          <w:spacing w:val="10"/>
          <w:sz w:val="24"/>
        </w:rPr>
        <w:t>（2）K1为该项定编的系数（K1=0.2至2）。</w:t>
      </w:r>
    </w:p>
    <w:p w:rsidR="00B56320" w:rsidRDefault="00B56320" w:rsidP="00B56320">
      <w:pPr>
        <w:snapToGrid w:val="0"/>
        <w:spacing w:line="440" w:lineRule="exact"/>
        <w:ind w:firstLineChars="225" w:firstLine="585"/>
        <w:rPr>
          <w:rFonts w:ascii="宋体" w:hAnsi="宋体"/>
          <w:spacing w:val="10"/>
          <w:sz w:val="24"/>
        </w:rPr>
      </w:pPr>
      <w:r>
        <w:rPr>
          <w:rFonts w:ascii="宋体" w:hAnsi="宋体" w:hint="eastAsia"/>
          <w:spacing w:val="10"/>
          <w:sz w:val="24"/>
        </w:rPr>
        <w:t>K1 取值根据实验的类别确定。原则上：基础课（含技术基础课）实验K1=1（计算机基础和应用基础上机实习 K1=0.5）；专业课实验K1=1.5；综合性（设计性）实验课程K1=2；语言实验、演示实验K1=0.2。</w:t>
      </w:r>
    </w:p>
    <w:p w:rsidR="00B56320" w:rsidRDefault="00B56320" w:rsidP="00B56320">
      <w:pPr>
        <w:snapToGrid w:val="0"/>
        <w:spacing w:line="440" w:lineRule="exact"/>
        <w:ind w:firstLineChars="225" w:firstLine="585"/>
        <w:rPr>
          <w:rFonts w:ascii="宋体" w:hAnsi="宋体"/>
          <w:spacing w:val="10"/>
          <w:sz w:val="24"/>
        </w:rPr>
      </w:pPr>
      <w:r>
        <w:rPr>
          <w:rFonts w:ascii="宋体" w:hAnsi="宋体" w:hint="eastAsia"/>
          <w:spacing w:val="10"/>
          <w:sz w:val="24"/>
        </w:rPr>
        <w:t>（3）K2为归一化调整系数，K2=学校教学实验技术人员定编数/教学实验技术人员理论计算数。</w:t>
      </w:r>
    </w:p>
    <w:p w:rsidR="00B56320" w:rsidRDefault="00B56320" w:rsidP="00B56320">
      <w:pPr>
        <w:snapToGrid w:val="0"/>
        <w:spacing w:line="440" w:lineRule="exact"/>
        <w:ind w:firstLineChars="225" w:firstLine="585"/>
        <w:rPr>
          <w:rFonts w:ascii="宋体" w:hAnsi="宋体"/>
          <w:spacing w:val="10"/>
          <w:sz w:val="24"/>
        </w:rPr>
      </w:pPr>
      <w:r>
        <w:rPr>
          <w:rFonts w:ascii="宋体" w:hAnsi="宋体" w:hint="eastAsia"/>
          <w:spacing w:val="10"/>
          <w:sz w:val="24"/>
        </w:rPr>
        <w:t>（4）参照有关高等学校基础实验教学示范中心提出的要求，人均年工作量定额暂定理科为15000人时;医科为10000人时。</w:t>
      </w:r>
    </w:p>
    <w:p w:rsidR="00B56320" w:rsidRDefault="00B56320" w:rsidP="00B56320">
      <w:pPr>
        <w:snapToGrid w:val="0"/>
        <w:spacing w:line="440" w:lineRule="exact"/>
        <w:ind w:firstLineChars="225" w:firstLine="585"/>
        <w:rPr>
          <w:rFonts w:ascii="宋体" w:hAnsi="宋体"/>
          <w:spacing w:val="10"/>
          <w:sz w:val="24"/>
        </w:rPr>
      </w:pPr>
      <w:r>
        <w:rPr>
          <w:rFonts w:ascii="宋体" w:hAnsi="宋体" w:hint="eastAsia"/>
          <w:spacing w:val="10"/>
          <w:sz w:val="24"/>
        </w:rPr>
        <w:t>（5）个别课程由于自身学科的特殊性，可提交专项报告，向工作委员会申请调整K1系数。</w:t>
      </w:r>
    </w:p>
    <w:p w:rsidR="00B56320" w:rsidRDefault="00B56320" w:rsidP="00B56320">
      <w:pPr>
        <w:snapToGrid w:val="0"/>
        <w:spacing w:line="440" w:lineRule="exact"/>
        <w:ind w:firstLineChars="225" w:firstLine="585"/>
        <w:rPr>
          <w:rFonts w:ascii="宋体" w:hAnsi="宋体"/>
          <w:spacing w:val="10"/>
          <w:sz w:val="24"/>
        </w:rPr>
      </w:pPr>
      <w:r>
        <w:rPr>
          <w:rFonts w:ascii="宋体" w:hAnsi="宋体" w:hint="eastAsia"/>
          <w:spacing w:val="10"/>
          <w:sz w:val="24"/>
        </w:rPr>
        <w:t>2.实验室仪器设备维修维护技术人员定编数（B）</w:t>
      </w:r>
    </w:p>
    <w:p w:rsidR="00B56320" w:rsidRDefault="00B56320" w:rsidP="00B56320">
      <w:pPr>
        <w:snapToGrid w:val="0"/>
        <w:spacing w:line="440" w:lineRule="exact"/>
        <w:ind w:firstLineChars="225" w:firstLine="585"/>
        <w:rPr>
          <w:rFonts w:ascii="宋体" w:hAnsi="宋体"/>
          <w:spacing w:val="10"/>
          <w:sz w:val="24"/>
        </w:rPr>
      </w:pPr>
      <w:r>
        <w:rPr>
          <w:rFonts w:ascii="宋体" w:hAnsi="宋体" w:hint="eastAsia"/>
          <w:spacing w:val="10"/>
          <w:sz w:val="24"/>
        </w:rPr>
        <w:t>B=[仪器设备总值(不含800元以下低值仪器)万元/150万元]×K3</w:t>
      </w:r>
    </w:p>
    <w:p w:rsidR="00B56320" w:rsidRDefault="00B56320" w:rsidP="00B56320">
      <w:pPr>
        <w:snapToGrid w:val="0"/>
        <w:spacing w:line="440" w:lineRule="exact"/>
        <w:ind w:firstLineChars="200" w:firstLine="520"/>
        <w:rPr>
          <w:rFonts w:ascii="宋体" w:hAnsi="宋体"/>
          <w:spacing w:val="10"/>
          <w:sz w:val="24"/>
        </w:rPr>
      </w:pPr>
      <w:r>
        <w:rPr>
          <w:rFonts w:ascii="宋体" w:hAnsi="宋体" w:hint="eastAsia"/>
          <w:spacing w:val="10"/>
          <w:sz w:val="24"/>
        </w:rPr>
        <w:t>其中K3为归一化调整系数，K3=学校仪器设备维护维修人员定编数/仪器设备维护维修人员理论计算数；</w:t>
      </w:r>
    </w:p>
    <w:p w:rsidR="00B56320" w:rsidRDefault="00B56320" w:rsidP="00B56320">
      <w:pPr>
        <w:snapToGrid w:val="0"/>
        <w:spacing w:line="440" w:lineRule="exact"/>
        <w:ind w:firstLineChars="205" w:firstLine="533"/>
        <w:rPr>
          <w:rFonts w:ascii="宋体" w:hAnsi="宋体"/>
          <w:spacing w:val="10"/>
          <w:sz w:val="24"/>
        </w:rPr>
      </w:pPr>
      <w:r>
        <w:rPr>
          <w:rFonts w:ascii="宋体" w:hAnsi="宋体" w:hint="eastAsia"/>
          <w:spacing w:val="10"/>
          <w:sz w:val="24"/>
        </w:rPr>
        <w:t>3.教学实验辅助人员定编数（C）</w:t>
      </w:r>
    </w:p>
    <w:p w:rsidR="00B56320" w:rsidRDefault="00B56320" w:rsidP="00B56320">
      <w:pPr>
        <w:snapToGrid w:val="0"/>
        <w:spacing w:line="440" w:lineRule="exact"/>
        <w:ind w:firstLineChars="225" w:firstLine="585"/>
        <w:rPr>
          <w:rFonts w:ascii="宋体" w:hAnsi="宋体"/>
          <w:spacing w:val="10"/>
          <w:sz w:val="24"/>
        </w:rPr>
      </w:pPr>
      <w:r>
        <w:rPr>
          <w:rFonts w:ascii="宋体" w:hAnsi="宋体" w:hint="eastAsia"/>
          <w:spacing w:val="10"/>
          <w:sz w:val="24"/>
        </w:rPr>
        <w:t>C=0.2</w:t>
      </w:r>
      <w:r>
        <w:rPr>
          <w:rFonts w:ascii="宋体" w:hAnsi="宋体" w:hint="eastAsia"/>
          <w:spacing w:val="10"/>
          <w:sz w:val="24"/>
          <w:lang w:val="en-GB"/>
        </w:rPr>
        <w:t>×</w:t>
      </w:r>
      <w:r>
        <w:rPr>
          <w:rFonts w:ascii="宋体" w:hAnsi="宋体" w:hint="eastAsia"/>
          <w:spacing w:val="10"/>
          <w:sz w:val="24"/>
        </w:rPr>
        <w:t>(A+B)/0.8=0.25</w:t>
      </w:r>
      <w:r>
        <w:rPr>
          <w:rFonts w:ascii="宋体" w:hAnsi="宋体" w:hint="eastAsia"/>
          <w:spacing w:val="10"/>
          <w:sz w:val="24"/>
          <w:lang w:val="en-GB"/>
        </w:rPr>
        <w:t>×</w:t>
      </w:r>
      <w:r>
        <w:rPr>
          <w:rFonts w:ascii="宋体" w:hAnsi="宋体" w:hint="eastAsia"/>
          <w:spacing w:val="10"/>
          <w:sz w:val="24"/>
        </w:rPr>
        <w:t>(A+B)</w:t>
      </w:r>
    </w:p>
    <w:p w:rsidR="00B56320" w:rsidRDefault="00B56320" w:rsidP="00B56320">
      <w:pPr>
        <w:snapToGrid w:val="0"/>
        <w:spacing w:line="440" w:lineRule="exact"/>
        <w:ind w:firstLineChars="225" w:firstLine="585"/>
        <w:rPr>
          <w:rFonts w:ascii="宋体" w:hAnsi="宋体"/>
          <w:spacing w:val="10"/>
          <w:sz w:val="24"/>
        </w:rPr>
      </w:pPr>
      <w:r>
        <w:rPr>
          <w:rFonts w:ascii="宋体" w:hAnsi="宋体" w:hint="eastAsia"/>
          <w:spacing w:val="10"/>
          <w:sz w:val="24"/>
        </w:rPr>
        <w:t>4.其它编制数D</w:t>
      </w:r>
    </w:p>
    <w:p w:rsidR="00B56320" w:rsidRDefault="00B56320" w:rsidP="00B56320">
      <w:pPr>
        <w:snapToGrid w:val="0"/>
        <w:spacing w:line="440" w:lineRule="exact"/>
        <w:ind w:firstLineChars="225" w:firstLine="585"/>
        <w:rPr>
          <w:rFonts w:ascii="宋体" w:hAnsi="宋体"/>
          <w:spacing w:val="10"/>
          <w:sz w:val="24"/>
        </w:rPr>
      </w:pPr>
      <w:r>
        <w:rPr>
          <w:rFonts w:ascii="宋体" w:hAnsi="宋体" w:hint="eastAsia"/>
          <w:spacing w:val="10"/>
          <w:sz w:val="24"/>
        </w:rPr>
        <w:t>D为重点实验室管理编制和开放实验室等机动编制</w:t>
      </w:r>
    </w:p>
    <w:p w:rsidR="00B56320" w:rsidRDefault="00B56320" w:rsidP="00B56320">
      <w:pPr>
        <w:snapToGrid w:val="0"/>
        <w:spacing w:line="440" w:lineRule="exact"/>
        <w:ind w:left="520" w:hangingChars="200" w:hanging="520"/>
        <w:rPr>
          <w:rFonts w:ascii="宋体" w:hAnsi="宋体"/>
          <w:spacing w:val="10"/>
          <w:sz w:val="24"/>
        </w:rPr>
      </w:pPr>
      <w:r>
        <w:rPr>
          <w:rFonts w:ascii="宋体" w:hAnsi="宋体" w:hint="eastAsia"/>
          <w:spacing w:val="10"/>
          <w:sz w:val="24"/>
        </w:rPr>
        <w:t>5.学院（系、中心）实验技术人员和实验辅助人员定编总数为：S=A+B+C+D。</w:t>
      </w:r>
    </w:p>
    <w:p w:rsidR="00B56320" w:rsidRDefault="00B56320" w:rsidP="00B56320">
      <w:pPr>
        <w:snapToGrid w:val="0"/>
        <w:spacing w:line="440" w:lineRule="exact"/>
        <w:ind w:firstLineChars="200" w:firstLine="522"/>
        <w:rPr>
          <w:rFonts w:ascii="宋体" w:hAnsi="宋体"/>
          <w:b/>
          <w:bCs/>
          <w:spacing w:val="10"/>
          <w:sz w:val="24"/>
          <w:lang w:val="en-GB"/>
        </w:rPr>
      </w:pPr>
      <w:r>
        <w:rPr>
          <w:rFonts w:ascii="宋体" w:hAnsi="宋体" w:hint="eastAsia"/>
          <w:b/>
          <w:bCs/>
          <w:spacing w:val="10"/>
          <w:sz w:val="24"/>
          <w:lang w:val="en-GB"/>
        </w:rPr>
        <w:t> </w:t>
      </w:r>
    </w:p>
    <w:p w:rsidR="00B56320" w:rsidRDefault="00B56320" w:rsidP="00B56320">
      <w:pPr>
        <w:snapToGrid w:val="0"/>
        <w:spacing w:line="440" w:lineRule="exact"/>
        <w:ind w:firstLineChars="200" w:firstLine="522"/>
        <w:rPr>
          <w:rFonts w:ascii="宋体" w:hAnsi="宋体"/>
          <w:b/>
          <w:bCs/>
          <w:spacing w:val="10"/>
          <w:sz w:val="24"/>
        </w:rPr>
      </w:pPr>
      <w:r>
        <w:rPr>
          <w:rFonts w:ascii="宋体" w:hAnsi="宋体" w:hint="eastAsia"/>
          <w:b/>
          <w:bCs/>
          <w:spacing w:val="10"/>
          <w:sz w:val="24"/>
        </w:rPr>
        <w:t>第三条 其它</w:t>
      </w:r>
    </w:p>
    <w:p w:rsidR="00B56320" w:rsidRDefault="00B56320" w:rsidP="00B56320">
      <w:pPr>
        <w:snapToGrid w:val="0"/>
        <w:spacing w:line="440" w:lineRule="exact"/>
        <w:ind w:firstLineChars="225" w:firstLine="585"/>
        <w:rPr>
          <w:rFonts w:ascii="宋体" w:hAnsi="宋体"/>
          <w:spacing w:val="10"/>
          <w:sz w:val="24"/>
        </w:rPr>
      </w:pPr>
      <w:r>
        <w:rPr>
          <w:rFonts w:ascii="宋体" w:hAnsi="宋体" w:hint="eastAsia"/>
          <w:spacing w:val="10"/>
          <w:sz w:val="24"/>
        </w:rPr>
        <w:t>1.学校采用定编、定岗和定员相结合的办法下达编制，非从事教学实验和实验室管理工作人员，不得占用本系列的定编数。</w:t>
      </w:r>
    </w:p>
    <w:p w:rsidR="00B56320" w:rsidRDefault="00B56320" w:rsidP="00B56320">
      <w:pPr>
        <w:snapToGrid w:val="0"/>
        <w:spacing w:line="440" w:lineRule="exact"/>
        <w:ind w:firstLineChars="225" w:firstLine="585"/>
        <w:rPr>
          <w:rFonts w:ascii="宋体" w:hAnsi="宋体"/>
          <w:spacing w:val="10"/>
          <w:sz w:val="24"/>
        </w:rPr>
      </w:pPr>
      <w:r>
        <w:rPr>
          <w:rFonts w:ascii="宋体" w:hAnsi="宋体" w:hint="eastAsia"/>
          <w:spacing w:val="10"/>
          <w:sz w:val="24"/>
        </w:rPr>
        <w:t>2.本系列所指的辅助人员，包含技术工人和勤杂人员。</w:t>
      </w:r>
    </w:p>
    <w:p w:rsidR="00B56320" w:rsidRDefault="00B56320" w:rsidP="00B56320">
      <w:pPr>
        <w:snapToGrid w:val="0"/>
        <w:spacing w:line="440" w:lineRule="exact"/>
        <w:ind w:firstLineChars="225" w:firstLine="585"/>
        <w:rPr>
          <w:rFonts w:ascii="宋体" w:hAnsi="宋体"/>
          <w:spacing w:val="10"/>
          <w:sz w:val="24"/>
        </w:rPr>
      </w:pPr>
      <w:r>
        <w:rPr>
          <w:rFonts w:ascii="宋体" w:hAnsi="宋体" w:hint="eastAsia"/>
          <w:spacing w:val="10"/>
          <w:sz w:val="24"/>
        </w:rPr>
        <w:t>3.各单位的实验室工作人员定编应以任务需要设定职位，每个职位的工作量要满负荷，不足者应及时调整工作量，不满工作量的要扣减定编数。</w:t>
      </w:r>
    </w:p>
    <w:p w:rsidR="00B56320" w:rsidRDefault="00B56320" w:rsidP="00B56320">
      <w:pPr>
        <w:snapToGrid w:val="0"/>
        <w:spacing w:line="440" w:lineRule="exact"/>
        <w:ind w:firstLineChars="225" w:firstLine="585"/>
        <w:rPr>
          <w:rFonts w:ascii="宋体" w:hAnsi="宋体"/>
          <w:spacing w:val="10"/>
          <w:sz w:val="24"/>
        </w:rPr>
      </w:pPr>
      <w:r>
        <w:rPr>
          <w:rFonts w:ascii="宋体" w:hAnsi="宋体" w:hint="eastAsia"/>
          <w:spacing w:val="10"/>
          <w:sz w:val="24"/>
        </w:rPr>
        <w:t>4.珠海校区基础教学实验中心等校级实验中心其编制数在总编制数内单列下达。</w:t>
      </w:r>
    </w:p>
    <w:p w:rsidR="00D954A8" w:rsidRPr="00B56320" w:rsidRDefault="00B56320"/>
    <w:sectPr w:rsidR="00D954A8" w:rsidRPr="00B56320" w:rsidSect="005F45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56320"/>
    <w:rsid w:val="004E09F7"/>
    <w:rsid w:val="005F4510"/>
    <w:rsid w:val="00743B46"/>
    <w:rsid w:val="00835531"/>
    <w:rsid w:val="00B56320"/>
    <w:rsid w:val="00B81C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3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1168</Characters>
  <Application>Microsoft Office Word</Application>
  <DocSecurity>0</DocSecurity>
  <Lines>9</Lines>
  <Paragraphs>2</Paragraphs>
  <ScaleCrop>false</ScaleCrop>
  <Company>chem</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c:creator>
  <cp:keywords/>
  <dc:description/>
  <cp:lastModifiedBy>li</cp:lastModifiedBy>
  <cp:revision>1</cp:revision>
  <dcterms:created xsi:type="dcterms:W3CDTF">2013-03-04T09:34:00Z</dcterms:created>
  <dcterms:modified xsi:type="dcterms:W3CDTF">2013-03-04T09:35:00Z</dcterms:modified>
</cp:coreProperties>
</file>